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1B" w:rsidRDefault="004D161B" w:rsidP="009018F2">
      <w:pPr>
        <w:pStyle w:val="NoSpacing"/>
      </w:pPr>
    </w:p>
    <w:p w:rsidR="008F7582" w:rsidRPr="00C1212B" w:rsidRDefault="008F7582" w:rsidP="008F7582">
      <w:pPr>
        <w:pStyle w:val="Header"/>
        <w:jc w:val="center"/>
        <w:rPr>
          <w:sz w:val="40"/>
        </w:rPr>
      </w:pPr>
      <w:r w:rsidRPr="00C1212B">
        <w:rPr>
          <w:sz w:val="40"/>
        </w:rPr>
        <w:t xml:space="preserve">SCROTAL, GLANS, or CIRCUMCISION </w:t>
      </w:r>
    </w:p>
    <w:p w:rsidR="008F7582" w:rsidRPr="00C1212B" w:rsidRDefault="008F7582" w:rsidP="008F7582">
      <w:pPr>
        <w:pStyle w:val="Header"/>
        <w:jc w:val="center"/>
        <w:rPr>
          <w:sz w:val="36"/>
        </w:rPr>
      </w:pPr>
      <w:r w:rsidRPr="00C1212B">
        <w:rPr>
          <w:sz w:val="36"/>
        </w:rPr>
        <w:t xml:space="preserve">POST-TREATMENT </w:t>
      </w:r>
    </w:p>
    <w:p w:rsidR="00E611B2" w:rsidRPr="00E611B2" w:rsidRDefault="008F7582" w:rsidP="00E611B2">
      <w:pPr>
        <w:pStyle w:val="Header"/>
        <w:jc w:val="center"/>
        <w:rPr>
          <w:b/>
          <w:sz w:val="18"/>
        </w:rPr>
      </w:pPr>
      <w:r w:rsidRPr="00C1212B">
        <w:rPr>
          <w:sz w:val="36"/>
        </w:rPr>
        <w:t xml:space="preserve">         </w:t>
      </w:r>
      <w:r w:rsidR="00C1212B" w:rsidRPr="00C1212B">
        <w:rPr>
          <w:sz w:val="36"/>
        </w:rPr>
        <w:t xml:space="preserve">            </w:t>
      </w:r>
      <w:r w:rsidRPr="00C1212B">
        <w:rPr>
          <w:sz w:val="36"/>
        </w:rPr>
        <w:t xml:space="preserve">PROTOCOL </w:t>
      </w:r>
      <w:r w:rsidR="00C1212B" w:rsidRPr="00C1212B">
        <w:rPr>
          <w:sz w:val="36"/>
        </w:rPr>
        <w:t xml:space="preserve">        </w:t>
      </w:r>
      <w:r>
        <w:rPr>
          <w:b/>
          <w:sz w:val="18"/>
        </w:rPr>
        <w:t xml:space="preserve">REV </w:t>
      </w:r>
      <w:r w:rsidR="00E611B2">
        <w:rPr>
          <w:b/>
          <w:sz w:val="18"/>
        </w:rPr>
        <w:t>1/18/2016</w:t>
      </w:r>
    </w:p>
    <w:p w:rsidR="004D161B" w:rsidRDefault="004D161B" w:rsidP="004D161B"/>
    <w:p w:rsidR="00BC2903" w:rsidRPr="00F44F5F" w:rsidRDefault="004D161B" w:rsidP="00BC2903">
      <w:pPr>
        <w:pStyle w:val="NoSpacing"/>
        <w:rPr>
          <w:b/>
          <w:sz w:val="28"/>
        </w:rPr>
      </w:pPr>
      <w:r w:rsidRPr="00F44F5F">
        <w:rPr>
          <w:b/>
          <w:sz w:val="28"/>
        </w:rPr>
        <w:t xml:space="preserve">If a Scrotal </w:t>
      </w:r>
      <w:r w:rsidR="001611A2" w:rsidRPr="00F44F5F">
        <w:rPr>
          <w:b/>
          <w:sz w:val="28"/>
        </w:rPr>
        <w:t>and/or a Glans treatment was</w:t>
      </w:r>
      <w:r w:rsidRPr="00F44F5F">
        <w:rPr>
          <w:b/>
          <w:sz w:val="28"/>
        </w:rPr>
        <w:t xml:space="preserve"> performed</w:t>
      </w:r>
      <w:r w:rsidR="00BC2903" w:rsidRPr="00F44F5F">
        <w:rPr>
          <w:b/>
          <w:sz w:val="28"/>
        </w:rPr>
        <w:t>:</w:t>
      </w:r>
    </w:p>
    <w:p w:rsidR="000C120D" w:rsidRPr="00F44F5F" w:rsidRDefault="00BC2903" w:rsidP="00BC2903">
      <w:pPr>
        <w:pStyle w:val="NoSpacing"/>
        <w:numPr>
          <w:ilvl w:val="0"/>
          <w:numId w:val="3"/>
        </w:numPr>
        <w:rPr>
          <w:sz w:val="24"/>
        </w:rPr>
      </w:pPr>
      <w:r w:rsidRPr="00F44F5F">
        <w:rPr>
          <w:sz w:val="24"/>
        </w:rPr>
        <w:t>T</w:t>
      </w:r>
      <w:r w:rsidR="004D161B" w:rsidRPr="00F44F5F">
        <w:rPr>
          <w:sz w:val="24"/>
        </w:rPr>
        <w:t>he Penile Shaft Wrap Protocols do not need to be done.</w:t>
      </w:r>
    </w:p>
    <w:p w:rsidR="000C120D" w:rsidRPr="00F44F5F" w:rsidRDefault="000C120D" w:rsidP="00BC2903">
      <w:pPr>
        <w:pStyle w:val="NoSpacing"/>
        <w:numPr>
          <w:ilvl w:val="0"/>
          <w:numId w:val="3"/>
        </w:numPr>
        <w:rPr>
          <w:sz w:val="24"/>
        </w:rPr>
      </w:pPr>
      <w:r w:rsidRPr="00F44F5F">
        <w:rPr>
          <w:sz w:val="24"/>
        </w:rPr>
        <w:t xml:space="preserve">Place white gauze on Glans with paper tape to hold in place during the first 24-48 hours after treatment…the Glans will drain, and this gauze will collect the blood and drainage. </w:t>
      </w:r>
    </w:p>
    <w:p w:rsidR="000C120D" w:rsidRPr="00F44F5F" w:rsidRDefault="000C120D" w:rsidP="000C120D">
      <w:pPr>
        <w:pStyle w:val="NoSpacing"/>
        <w:numPr>
          <w:ilvl w:val="0"/>
          <w:numId w:val="3"/>
        </w:numPr>
        <w:rPr>
          <w:sz w:val="24"/>
        </w:rPr>
      </w:pPr>
      <w:r w:rsidRPr="00F44F5F">
        <w:rPr>
          <w:sz w:val="24"/>
        </w:rPr>
        <w:t>Place a liberal amount of Tissue or Paper Towels over the Glans.</w:t>
      </w:r>
    </w:p>
    <w:p w:rsidR="000C120D" w:rsidRPr="00F44F5F" w:rsidRDefault="000C120D" w:rsidP="000C120D">
      <w:pPr>
        <w:pStyle w:val="NoSpacing"/>
        <w:numPr>
          <w:ilvl w:val="0"/>
          <w:numId w:val="3"/>
        </w:numPr>
        <w:rPr>
          <w:sz w:val="24"/>
        </w:rPr>
      </w:pPr>
      <w:r w:rsidRPr="00F44F5F">
        <w:rPr>
          <w:sz w:val="24"/>
        </w:rPr>
        <w:t xml:space="preserve">Secure with a short strip of Brown Gauze  </w:t>
      </w:r>
    </w:p>
    <w:p w:rsidR="00C25799" w:rsidRPr="00F44F5F" w:rsidRDefault="000C120D" w:rsidP="00F44F5F">
      <w:pPr>
        <w:pStyle w:val="NoSpacing"/>
        <w:numPr>
          <w:ilvl w:val="0"/>
          <w:numId w:val="3"/>
        </w:numPr>
        <w:rPr>
          <w:sz w:val="24"/>
        </w:rPr>
      </w:pPr>
      <w:r w:rsidRPr="00F44F5F">
        <w:rPr>
          <w:sz w:val="24"/>
        </w:rPr>
        <w:t xml:space="preserve">The purpose of this tissue covering is to prevent urinary and blood/blister fluid leakage on your clothing. </w:t>
      </w:r>
    </w:p>
    <w:p w:rsidR="004D161B" w:rsidRPr="00F44F5F" w:rsidRDefault="004D161B" w:rsidP="004D161B">
      <w:pPr>
        <w:pStyle w:val="NoSpacing"/>
        <w:numPr>
          <w:ilvl w:val="0"/>
          <w:numId w:val="1"/>
        </w:numPr>
        <w:rPr>
          <w:sz w:val="24"/>
        </w:rPr>
      </w:pPr>
      <w:r w:rsidRPr="00F44F5F">
        <w:rPr>
          <w:sz w:val="24"/>
        </w:rPr>
        <w:t>You are to take all of yo</w:t>
      </w:r>
      <w:r w:rsidR="0029110B">
        <w:rPr>
          <w:sz w:val="24"/>
        </w:rPr>
        <w:t>ur medications, and apply all t</w:t>
      </w:r>
      <w:r w:rsidRPr="00F44F5F">
        <w:rPr>
          <w:sz w:val="24"/>
        </w:rPr>
        <w:t>opical medications as instructed</w:t>
      </w:r>
    </w:p>
    <w:p w:rsidR="004D161B" w:rsidRPr="00F44F5F" w:rsidRDefault="004D161B" w:rsidP="004D161B">
      <w:pPr>
        <w:pStyle w:val="NoSpacing"/>
        <w:numPr>
          <w:ilvl w:val="0"/>
          <w:numId w:val="1"/>
        </w:numPr>
        <w:rPr>
          <w:sz w:val="24"/>
        </w:rPr>
      </w:pPr>
      <w:r w:rsidRPr="00F44F5F">
        <w:rPr>
          <w:sz w:val="24"/>
        </w:rPr>
        <w:t>There is no wrapping necessary</w:t>
      </w:r>
    </w:p>
    <w:p w:rsidR="00BC2903" w:rsidRPr="00F44F5F" w:rsidRDefault="00BC2903" w:rsidP="004D161B">
      <w:pPr>
        <w:pStyle w:val="NoSpacing"/>
        <w:numPr>
          <w:ilvl w:val="0"/>
          <w:numId w:val="1"/>
        </w:numPr>
        <w:rPr>
          <w:sz w:val="24"/>
        </w:rPr>
      </w:pPr>
      <w:r w:rsidRPr="00F44F5F">
        <w:rPr>
          <w:sz w:val="24"/>
        </w:rPr>
        <w:t>You are to take daily photos for evaluation</w:t>
      </w:r>
    </w:p>
    <w:p w:rsidR="00F44F5F" w:rsidRPr="00F44F5F" w:rsidRDefault="00F44F5F" w:rsidP="00F44F5F">
      <w:pPr>
        <w:pStyle w:val="ListParagraph"/>
        <w:numPr>
          <w:ilvl w:val="0"/>
          <w:numId w:val="1"/>
        </w:numPr>
        <w:rPr>
          <w:sz w:val="24"/>
        </w:rPr>
      </w:pPr>
      <w:r w:rsidRPr="00F44F5F">
        <w:rPr>
          <w:sz w:val="24"/>
        </w:rPr>
        <w:t>IF YOU HAD THE GLANS TREATED, BE READY FOR SOME BUR</w:t>
      </w:r>
      <w:r w:rsidR="00DA7F62">
        <w:rPr>
          <w:sz w:val="24"/>
        </w:rPr>
        <w:t>N</w:t>
      </w:r>
      <w:r w:rsidRPr="00F44F5F">
        <w:rPr>
          <w:sz w:val="24"/>
        </w:rPr>
        <w:t xml:space="preserve">ING PAIN. MOST PATIENTS </w:t>
      </w:r>
      <w:r w:rsidR="00DA7F62">
        <w:rPr>
          <w:sz w:val="24"/>
        </w:rPr>
        <w:t xml:space="preserve">WILL </w:t>
      </w:r>
      <w:r w:rsidRPr="00F44F5F">
        <w:rPr>
          <w:sz w:val="24"/>
        </w:rPr>
        <w:t>GET SOME LEVEL OF PAIN, FROM MILD TO HIGH, SO BE PREPARED. THE BEST WAY TO TREAT THIS TYPE OF DISCOMFORT IS TO PLACE ICE ON</w:t>
      </w:r>
      <w:r w:rsidR="00DA7F62">
        <w:rPr>
          <w:sz w:val="24"/>
        </w:rPr>
        <w:t xml:space="preserve"> IT</w:t>
      </w:r>
      <w:r w:rsidRPr="00F44F5F">
        <w:rPr>
          <w:sz w:val="24"/>
        </w:rPr>
        <w:t xml:space="preserve">. USE YOUR BAGGIE, SUPPLIED IN YOUR BLUE TO-GO BAG, FILL WITH WATER AND ICE, THEN PLACE ON AREA. THE PAIN WILL SUBSIDE IN 2-3 HOURS. </w:t>
      </w:r>
    </w:p>
    <w:p w:rsidR="00BC2903" w:rsidRPr="00F44F5F" w:rsidRDefault="00BC2903" w:rsidP="00F44F5F">
      <w:pPr>
        <w:pStyle w:val="NoSpacing"/>
        <w:ind w:left="720"/>
        <w:rPr>
          <w:sz w:val="28"/>
        </w:rPr>
      </w:pPr>
    </w:p>
    <w:p w:rsidR="00BC2903" w:rsidRPr="00F44F5F" w:rsidRDefault="00BC2903" w:rsidP="00BC2903">
      <w:pPr>
        <w:pStyle w:val="NoSpacing"/>
        <w:rPr>
          <w:b/>
          <w:sz w:val="28"/>
        </w:rPr>
      </w:pPr>
      <w:r w:rsidRPr="00F44F5F">
        <w:rPr>
          <w:b/>
          <w:sz w:val="28"/>
        </w:rPr>
        <w:t>If a Circumcision was performed you will:</w:t>
      </w:r>
    </w:p>
    <w:p w:rsidR="00BC2903" w:rsidRPr="00F44F5F" w:rsidRDefault="00BC2903" w:rsidP="00BC2903">
      <w:pPr>
        <w:pStyle w:val="NoSpacing"/>
        <w:numPr>
          <w:ilvl w:val="0"/>
          <w:numId w:val="2"/>
        </w:numPr>
        <w:rPr>
          <w:sz w:val="24"/>
        </w:rPr>
      </w:pPr>
      <w:r w:rsidRPr="00F44F5F">
        <w:rPr>
          <w:sz w:val="24"/>
        </w:rPr>
        <w:t>Take the medications as instructed</w:t>
      </w:r>
    </w:p>
    <w:p w:rsidR="00BC2903" w:rsidRPr="00F44F5F" w:rsidRDefault="00BC2903" w:rsidP="00BC2903">
      <w:pPr>
        <w:pStyle w:val="NoSpacing"/>
        <w:numPr>
          <w:ilvl w:val="0"/>
          <w:numId w:val="2"/>
        </w:numPr>
        <w:rPr>
          <w:sz w:val="24"/>
        </w:rPr>
      </w:pPr>
      <w:r w:rsidRPr="008F7582">
        <w:rPr>
          <w:b/>
          <w:sz w:val="24"/>
        </w:rPr>
        <w:t>Keep the pressure wrap on</w:t>
      </w:r>
      <w:r w:rsidR="008F7582">
        <w:rPr>
          <w:b/>
          <w:sz w:val="24"/>
        </w:rPr>
        <w:t xml:space="preserve"> for 72 hours</w:t>
      </w:r>
      <w:r w:rsidRPr="00F44F5F">
        <w:rPr>
          <w:sz w:val="24"/>
        </w:rPr>
        <w:t xml:space="preserve">, the one placed immediately after your procedure, and </w:t>
      </w:r>
      <w:r w:rsidR="008F7582">
        <w:rPr>
          <w:sz w:val="24"/>
        </w:rPr>
        <w:t xml:space="preserve">do </w:t>
      </w:r>
      <w:r w:rsidRPr="00F44F5F">
        <w:rPr>
          <w:sz w:val="24"/>
        </w:rPr>
        <w:t>not remove for 72 hours (or 3 full days).</w:t>
      </w:r>
    </w:p>
    <w:p w:rsidR="00BC2903" w:rsidRPr="00F44F5F" w:rsidRDefault="00BC2903" w:rsidP="00BC2903">
      <w:pPr>
        <w:pStyle w:val="NoSpacing"/>
        <w:numPr>
          <w:ilvl w:val="0"/>
          <w:numId w:val="2"/>
        </w:numPr>
        <w:rPr>
          <w:sz w:val="24"/>
        </w:rPr>
      </w:pPr>
      <w:r w:rsidRPr="00F44F5F">
        <w:rPr>
          <w:sz w:val="24"/>
        </w:rPr>
        <w:t>After 3-days, you will remove the wrap, take a hot shower and wash all with soap and water, pat dry,</w:t>
      </w:r>
      <w:r w:rsidR="00DB40EE">
        <w:rPr>
          <w:sz w:val="24"/>
        </w:rPr>
        <w:t xml:space="preserve"> take photos,</w:t>
      </w:r>
      <w:r w:rsidRPr="00F44F5F">
        <w:rPr>
          <w:sz w:val="24"/>
        </w:rPr>
        <w:t xml:space="preserve"> and place bacitracin ointment on the stitch line, then cover with white gauze, and then place brown stretch gauze over the white gauze with mild tension. Do this daily. </w:t>
      </w:r>
    </w:p>
    <w:p w:rsidR="00BC2903" w:rsidRDefault="00EC35F6" w:rsidP="00BC2903">
      <w:pPr>
        <w:pStyle w:val="NoSpacing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Take photos </w:t>
      </w:r>
      <w:r w:rsidR="00BC2903" w:rsidRPr="00F44F5F">
        <w:rPr>
          <w:sz w:val="24"/>
        </w:rPr>
        <w:t>daily</w:t>
      </w:r>
      <w:r>
        <w:rPr>
          <w:sz w:val="24"/>
        </w:rPr>
        <w:t xml:space="preserve"> of the wrap. A</w:t>
      </w:r>
      <w:r w:rsidR="00BC2903" w:rsidRPr="00F44F5F">
        <w:rPr>
          <w:sz w:val="24"/>
        </w:rPr>
        <w:t>fter 3-days, take photos</w:t>
      </w:r>
      <w:r>
        <w:rPr>
          <w:sz w:val="24"/>
        </w:rPr>
        <w:t xml:space="preserve"> </w:t>
      </w:r>
      <w:r w:rsidR="0050513B">
        <w:rPr>
          <w:sz w:val="24"/>
        </w:rPr>
        <w:t xml:space="preserve">following </w:t>
      </w:r>
      <w:r>
        <w:rPr>
          <w:sz w:val="24"/>
        </w:rPr>
        <w:t xml:space="preserve">your hot shower </w:t>
      </w:r>
      <w:r w:rsidR="00CA7B15">
        <w:rPr>
          <w:sz w:val="24"/>
        </w:rPr>
        <w:t xml:space="preserve">as well </w:t>
      </w:r>
      <w:r w:rsidR="0050513B">
        <w:rPr>
          <w:sz w:val="24"/>
        </w:rPr>
        <w:t xml:space="preserve">as </w:t>
      </w:r>
      <w:r w:rsidR="00E25C6E">
        <w:rPr>
          <w:sz w:val="24"/>
        </w:rPr>
        <w:t>of the sutures, so Dr. Loria</w:t>
      </w:r>
      <w:r w:rsidR="00BC2903" w:rsidRPr="00F44F5F">
        <w:rPr>
          <w:sz w:val="24"/>
        </w:rPr>
        <w:t xml:space="preserve"> can see the skin directly. </w:t>
      </w:r>
    </w:p>
    <w:p w:rsidR="00EA5A7D" w:rsidRPr="00F44F5F" w:rsidRDefault="00EA5A7D" w:rsidP="00EA5A7D">
      <w:pPr>
        <w:pStyle w:val="NoSpacing"/>
        <w:ind w:left="720"/>
        <w:rPr>
          <w:sz w:val="24"/>
        </w:rPr>
      </w:pPr>
      <w:bookmarkStart w:id="0" w:name="_GoBack"/>
      <w:bookmarkEnd w:id="0"/>
    </w:p>
    <w:sectPr w:rsidR="00EA5A7D" w:rsidRPr="00F44F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E52" w:rsidRDefault="00E73E52" w:rsidP="009018F2">
      <w:pPr>
        <w:spacing w:after="0" w:line="240" w:lineRule="auto"/>
      </w:pPr>
      <w:r>
        <w:separator/>
      </w:r>
    </w:p>
  </w:endnote>
  <w:endnote w:type="continuationSeparator" w:id="0">
    <w:p w:rsidR="00E73E52" w:rsidRDefault="00E73E52" w:rsidP="0090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A8" w:rsidRDefault="003D67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57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21C9" w:rsidRDefault="00952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A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21C9" w:rsidRDefault="009521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A8" w:rsidRDefault="003D67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E52" w:rsidRDefault="00E73E52" w:rsidP="009018F2">
      <w:pPr>
        <w:spacing w:after="0" w:line="240" w:lineRule="auto"/>
      </w:pPr>
      <w:r>
        <w:separator/>
      </w:r>
    </w:p>
  </w:footnote>
  <w:footnote w:type="continuationSeparator" w:id="0">
    <w:p w:rsidR="00E73E52" w:rsidRDefault="00E73E52" w:rsidP="00901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A8" w:rsidRDefault="003D67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A8" w:rsidRDefault="003D67A8" w:rsidP="003D67A8">
    <w:pPr>
      <w:tabs>
        <w:tab w:val="center" w:pos="4680"/>
        <w:tab w:val="right" w:pos="9360"/>
      </w:tabs>
      <w:spacing w:after="0" w:line="240" w:lineRule="auto"/>
      <w:jc w:val="center"/>
      <w:rPr>
        <w:sz w:val="40"/>
      </w:rPr>
    </w:pPr>
    <w:r>
      <w:rPr>
        <w:sz w:val="40"/>
      </w:rPr>
      <w:t>LORIA MEDICAL PLLC</w:t>
    </w:r>
  </w:p>
  <w:p w:rsidR="003D67A8" w:rsidRDefault="003D67A8" w:rsidP="003D67A8">
    <w:pPr>
      <w:tabs>
        <w:tab w:val="center" w:pos="4680"/>
        <w:tab w:val="right" w:pos="9360"/>
      </w:tabs>
      <w:spacing w:after="0" w:line="240" w:lineRule="auto"/>
      <w:jc w:val="center"/>
      <w:rPr>
        <w:sz w:val="40"/>
      </w:rPr>
    </w:pPr>
    <w:r>
      <w:t>3625 NW 82</w:t>
    </w:r>
    <w:r>
      <w:rPr>
        <w:vertAlign w:val="superscript"/>
      </w:rPr>
      <w:t>ND</w:t>
    </w:r>
    <w:r>
      <w:t xml:space="preserve"> Ave </w:t>
    </w:r>
    <w:proofErr w:type="spellStart"/>
    <w:r>
      <w:t>Ste</w:t>
    </w:r>
    <w:proofErr w:type="spellEnd"/>
    <w:r>
      <w:t xml:space="preserve"> 402   Miami, FL 33166</w:t>
    </w:r>
    <w:r>
      <w:rPr>
        <w:sz w:val="40"/>
      </w:rPr>
      <w:t xml:space="preserve">    </w:t>
    </w:r>
    <w:r>
      <w:t xml:space="preserve">520 Franklin Ave </w:t>
    </w:r>
    <w:proofErr w:type="spellStart"/>
    <w:r>
      <w:t>Ste</w:t>
    </w:r>
    <w:proofErr w:type="spellEnd"/>
    <w:r>
      <w:t xml:space="preserve"> L-6   Garden City New York 11530</w:t>
    </w:r>
  </w:p>
  <w:p w:rsidR="003D67A8" w:rsidRDefault="003D67A8" w:rsidP="003D67A8">
    <w:pPr>
      <w:tabs>
        <w:tab w:val="center" w:pos="4680"/>
        <w:tab w:val="right" w:pos="9360"/>
      </w:tabs>
      <w:spacing w:after="0" w:line="276" w:lineRule="auto"/>
      <w:jc w:val="center"/>
      <w:rPr>
        <w:b/>
        <w:sz w:val="18"/>
      </w:rPr>
    </w:pPr>
    <w:r>
      <w:rPr>
        <w:b/>
        <w:sz w:val="18"/>
      </w:rPr>
      <w:t xml:space="preserve">MARO: 305-588-9012   CARLOS: 305-588-0636    GUILLERMO: 516-582-0390      </w:t>
    </w:r>
  </w:p>
  <w:p w:rsidR="003D67A8" w:rsidRDefault="003D67A8" w:rsidP="003D67A8">
    <w:pPr>
      <w:tabs>
        <w:tab w:val="center" w:pos="4680"/>
        <w:tab w:val="right" w:pos="9360"/>
      </w:tabs>
      <w:spacing w:after="0" w:line="276" w:lineRule="auto"/>
      <w:jc w:val="center"/>
      <w:rPr>
        <w:b/>
        <w:sz w:val="18"/>
      </w:rPr>
    </w:pPr>
    <w:r>
      <w:rPr>
        <w:b/>
        <w:sz w:val="18"/>
      </w:rPr>
      <w:t>DR LORIA: 561-779-4042   JAMES: 786-804-2122</w:t>
    </w:r>
  </w:p>
  <w:p w:rsidR="003D67A8" w:rsidRDefault="003D67A8" w:rsidP="003D67A8">
    <w:pPr>
      <w:tabs>
        <w:tab w:val="center" w:pos="4680"/>
        <w:tab w:val="right" w:pos="9360"/>
      </w:tabs>
      <w:spacing w:after="0" w:line="276" w:lineRule="auto"/>
      <w:jc w:val="center"/>
      <w:rPr>
        <w:sz w:val="18"/>
      </w:rPr>
    </w:pPr>
    <w:r>
      <w:rPr>
        <w:b/>
        <w:sz w:val="18"/>
      </w:rPr>
      <w:t>OFFICE:</w:t>
    </w:r>
    <w:r>
      <w:rPr>
        <w:sz w:val="18"/>
      </w:rPr>
      <w:t xml:space="preserve"> 1-877- DR- LORIA   1-786-409-5911    </w:t>
    </w:r>
  </w:p>
  <w:p w:rsidR="009018F2" w:rsidRPr="003D67A8" w:rsidRDefault="009018F2" w:rsidP="003D67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7A8" w:rsidRDefault="003D67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F3B78"/>
    <w:multiLevelType w:val="hybridMultilevel"/>
    <w:tmpl w:val="38686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E3813"/>
    <w:multiLevelType w:val="hybridMultilevel"/>
    <w:tmpl w:val="CDEED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23F54"/>
    <w:multiLevelType w:val="hybridMultilevel"/>
    <w:tmpl w:val="8014D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F2"/>
    <w:rsid w:val="000C120D"/>
    <w:rsid w:val="001611A2"/>
    <w:rsid w:val="0029110B"/>
    <w:rsid w:val="003D67A8"/>
    <w:rsid w:val="004D161B"/>
    <w:rsid w:val="0050513B"/>
    <w:rsid w:val="008F7582"/>
    <w:rsid w:val="009018F2"/>
    <w:rsid w:val="009521C9"/>
    <w:rsid w:val="00BC2903"/>
    <w:rsid w:val="00C02E10"/>
    <w:rsid w:val="00C1212B"/>
    <w:rsid w:val="00C25799"/>
    <w:rsid w:val="00CA7B15"/>
    <w:rsid w:val="00DA7F62"/>
    <w:rsid w:val="00DB40EE"/>
    <w:rsid w:val="00DC3E75"/>
    <w:rsid w:val="00E25C6E"/>
    <w:rsid w:val="00E611B2"/>
    <w:rsid w:val="00E73E52"/>
    <w:rsid w:val="00EA5A7D"/>
    <w:rsid w:val="00EC35F6"/>
    <w:rsid w:val="00F4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8FCE5-B92B-4E9E-AD30-723FBBD9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8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8F2"/>
  </w:style>
  <w:style w:type="paragraph" w:styleId="Footer">
    <w:name w:val="footer"/>
    <w:basedOn w:val="Normal"/>
    <w:link w:val="FooterChar"/>
    <w:uiPriority w:val="99"/>
    <w:unhideWhenUsed/>
    <w:rsid w:val="00901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8F2"/>
  </w:style>
  <w:style w:type="paragraph" w:styleId="ListParagraph">
    <w:name w:val="List Paragraph"/>
    <w:basedOn w:val="Normal"/>
    <w:uiPriority w:val="34"/>
    <w:qFormat/>
    <w:rsid w:val="00F44F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Loria</dc:creator>
  <cp:keywords/>
  <dc:description/>
  <cp:lastModifiedBy>jfigueroa</cp:lastModifiedBy>
  <cp:revision>21</cp:revision>
  <cp:lastPrinted>2016-04-12T13:05:00Z</cp:lastPrinted>
  <dcterms:created xsi:type="dcterms:W3CDTF">2015-12-27T22:11:00Z</dcterms:created>
  <dcterms:modified xsi:type="dcterms:W3CDTF">2016-04-12T13:05:00Z</dcterms:modified>
</cp:coreProperties>
</file>